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33" w:rsidRDefault="00380633" w:rsidP="00380633">
      <w:pPr>
        <w:pStyle w:val="ConsPlusNormal"/>
        <w:jc w:val="right"/>
        <w:outlineLvl w:val="0"/>
      </w:pPr>
      <w:r>
        <w:t>Утвержден</w:t>
      </w:r>
    </w:p>
    <w:p w:rsidR="00380633" w:rsidRDefault="00380633" w:rsidP="00380633">
      <w:pPr>
        <w:pStyle w:val="ConsPlusNormal"/>
        <w:jc w:val="right"/>
      </w:pPr>
      <w:r>
        <w:t xml:space="preserve">постановлением администрации </w:t>
      </w:r>
    </w:p>
    <w:p w:rsidR="00380633" w:rsidRDefault="00380633" w:rsidP="00380633">
      <w:pPr>
        <w:pStyle w:val="ConsPlusNormal"/>
        <w:jc w:val="right"/>
      </w:pPr>
      <w:r>
        <w:t xml:space="preserve">сельского поселения села Сукпак </w:t>
      </w:r>
    </w:p>
    <w:p w:rsidR="00380633" w:rsidRDefault="00380633" w:rsidP="00380633">
      <w:pPr>
        <w:pStyle w:val="ConsPlusNormal"/>
        <w:jc w:val="right"/>
      </w:pPr>
      <w:r>
        <w:t>Кызылского кожууна Республики Тыва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>
        <w:rPr>
          <w:rFonts w:ascii="Times New Roman" w:hAnsi="Times New Roman" w:cs="Times New Roman"/>
        </w:rPr>
        <w:t>КОДЕКС</w:t>
      </w:r>
    </w:p>
    <w:p w:rsidR="00380633" w:rsidRDefault="00380633" w:rsidP="003806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ЭТИКИ И ПОВЕДЕНИЯ МУНИЦИПАЛЬНЫХ СЛУЖАЩИХ И РАБОТНИКОВ, ЗАМЕЩАЮЩИХ ДОЛЖНОСТИ, НЕ ЯВЛЯЮЩИЕСЯ ДОЛЖНОСТЯМИ МУНИЦИПАЛЬНОЙ СЛУЖБЫ,</w:t>
      </w:r>
    </w:p>
    <w:p w:rsidR="00380633" w:rsidRDefault="00380633" w:rsidP="003806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 СЕЛА СУКПАК КЫЗЫЛСКОГО КОЖУУНА РЕСПУБЛИКИ ТЫВА</w:t>
      </w:r>
    </w:p>
    <w:p w:rsidR="00380633" w:rsidRDefault="00380633" w:rsidP="00380633">
      <w:pPr>
        <w:pStyle w:val="ConsPlusNormal"/>
        <w:spacing w:after="1"/>
      </w:pPr>
    </w:p>
    <w:p w:rsidR="00380633" w:rsidRDefault="00380633" w:rsidP="003806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Normal"/>
        <w:ind w:firstLine="540"/>
        <w:jc w:val="both"/>
      </w:pPr>
      <w:r>
        <w:t xml:space="preserve">1. Настоящий Кодекс этики и служебного поведения муниципальных служащих и работников, замещающих должности, не являющиеся должностями муниципальной службы, администрации сельского поселения села Сукпак Кызылского кожууна Республики Тыва (далее - Кодекс) разработан в соответствии с положениями </w:t>
      </w:r>
      <w:hyperlink r:id="rId4" w:history="1">
        <w:r>
          <w:rPr>
            <w:rStyle w:val="a3"/>
          </w:rPr>
          <w:t>Конституции</w:t>
        </w:r>
      </w:hyperlink>
      <w:r>
        <w:t xml:space="preserve"> Российской Федерации, федеральных законов от 25 декабря 2008 г. </w:t>
      </w:r>
      <w:hyperlink r:id="rId5" w:history="1">
        <w:r>
          <w:rPr>
            <w:rStyle w:val="a3"/>
          </w:rPr>
          <w:t>№ 273-ФЗ</w:t>
        </w:r>
      </w:hyperlink>
      <w:r>
        <w:t xml:space="preserve">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</w:t>
      </w:r>
      <w:hyperlink r:id="rId6" w:history="1">
        <w:r>
          <w:rPr>
            <w:rStyle w:val="a3"/>
          </w:rPr>
          <w:t>Указа</w:t>
        </w:r>
      </w:hyperlink>
      <w: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80633" w:rsidRDefault="00380633" w:rsidP="00380633">
      <w:pPr>
        <w:pStyle w:val="ConsPlusNormal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и работники, замещающие должности, не являющиеся должностями муниципальной службы (далее - работник органа местного самоуправления), независимо от замещаемой ими должности.</w:t>
      </w:r>
    </w:p>
    <w:p w:rsidR="00380633" w:rsidRDefault="00380633" w:rsidP="00380633">
      <w:pPr>
        <w:pStyle w:val="ConsPlusNormal"/>
        <w:ind w:firstLine="540"/>
        <w:jc w:val="both"/>
      </w:pPr>
      <w:r>
        <w:t>3. Гражданин Российской Федерации, поступающий на муниципальную службу, муниципальный служащий, гражданин, поступающий на работу в орган местного самоуправления на должность, не относящуюся к должностям муниципальной службы, а также осуществляющий трудовую деятельность в администрации, обязан ознакомиться с положениями настоящего Кодекса и соблюдать их в процессе своей служебной деятельности.</w:t>
      </w:r>
    </w:p>
    <w:p w:rsidR="00380633" w:rsidRDefault="00380633" w:rsidP="00380633">
      <w:pPr>
        <w:pStyle w:val="ConsPlusNormal"/>
        <w:ind w:firstLine="540"/>
        <w:jc w:val="both"/>
      </w:pPr>
      <w:r>
        <w:t>4. Каждый муниципальный служащий, работник органа местного самоуправления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и работника поведения в отношениях с ним в соответствии с положениями Кодекса.</w:t>
      </w:r>
    </w:p>
    <w:p w:rsidR="00380633" w:rsidRDefault="00380633" w:rsidP="00380633">
      <w:pPr>
        <w:pStyle w:val="ConsPlusNormal"/>
        <w:ind w:firstLine="540"/>
        <w:jc w:val="both"/>
      </w:pPr>
      <w:r>
        <w:t>5. Целями Кодекса являются установление этических норм и правил служебного поведения муниципальных служащих, работников органа местного самоуправления для достойного выполнения ими своей профессиональной деятельности, а также содействие укреплению авторитета служащих, работников органа местного самоуправления, доверия граждан к органам местного самоуправления и обеспечение единых норм поведения служащих.</w:t>
      </w:r>
    </w:p>
    <w:p w:rsidR="00380633" w:rsidRDefault="00380633" w:rsidP="00380633">
      <w:pPr>
        <w:pStyle w:val="ConsPlusNormal"/>
        <w:ind w:firstLine="540"/>
        <w:jc w:val="both"/>
      </w:pPr>
      <w:r>
        <w:t>6. Кодекс призван повысить эффективность выполнения муниципальными служащими, работниками органа местного самоуправления своих должностных обязанностей.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и работе в органе местного </w:t>
      </w:r>
      <w:r>
        <w:lastRenderedPageBreak/>
        <w:t>самоуправления в общественном сознании, а также выступает как институт общественного сознания и нравственности муниципальных служащих и работников органа местного самоуправления, их самоконтроля.</w:t>
      </w:r>
    </w:p>
    <w:p w:rsidR="00380633" w:rsidRDefault="00380633" w:rsidP="00380633">
      <w:pPr>
        <w:pStyle w:val="ConsPlusNormal"/>
        <w:ind w:firstLine="540"/>
        <w:jc w:val="both"/>
      </w:pPr>
      <w:r>
        <w:t>8. Знание и соблюдение муниципальными служащими, работниками положений Кодекса являются одними из критериев оценки качества их профессиональной деятельности и служебного поведения.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Основные принципы и правила служебного поведения</w:t>
      </w:r>
    </w:p>
    <w:p w:rsidR="00380633" w:rsidRDefault="00380633" w:rsidP="003806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служащих и работников органа местного самоуправления, не относящихся к муниципальной службе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Normal"/>
        <w:ind w:firstLine="540"/>
        <w:jc w:val="both"/>
      </w:pPr>
      <w:r>
        <w:t>9. Основные принципы служебного поведения муниципальных служащих и работников органа местного самоуправления, являются основой поведения граждан Российской Федерации в связи со службой и работой в органах местного самоуправления.</w:t>
      </w:r>
    </w:p>
    <w:p w:rsidR="00380633" w:rsidRDefault="00380633" w:rsidP="00380633">
      <w:pPr>
        <w:pStyle w:val="ConsPlusNormal"/>
        <w:ind w:firstLine="540"/>
        <w:jc w:val="both"/>
      </w:pPr>
      <w:r>
        <w:t>10. Муниципальные служащие и работники органа местного самоуправления, сознавая ответственность перед государством, обществом и гражданами, призваны:</w:t>
      </w:r>
    </w:p>
    <w:p w:rsidR="00380633" w:rsidRDefault="00380633" w:rsidP="00380633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80633" w:rsidRDefault="00380633" w:rsidP="00380633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самоуправления;</w:t>
      </w:r>
    </w:p>
    <w:p w:rsidR="00380633" w:rsidRDefault="00380633" w:rsidP="00380633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380633" w:rsidRDefault="00380633" w:rsidP="00380633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80633" w:rsidRDefault="00380633" w:rsidP="00380633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80633" w:rsidRDefault="00380633" w:rsidP="00380633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 органа местного самоуправления каких-либо лиц в целях склонения к совершению коррупционных правонарушений;</w:t>
      </w:r>
    </w:p>
    <w:p w:rsidR="00380633" w:rsidRDefault="00380633" w:rsidP="00380633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80633" w:rsidRDefault="00380633" w:rsidP="00380633">
      <w:pPr>
        <w:pStyle w:val="ConsPlusNormal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80633" w:rsidRDefault="00380633" w:rsidP="00380633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380633" w:rsidRDefault="00380633" w:rsidP="00380633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380633" w:rsidRDefault="00380633" w:rsidP="00380633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80633" w:rsidRDefault="00380633" w:rsidP="00380633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и работниками, не относящимися к муниципальной службе,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конфликта интересов и урегулированию возникших случаев конфликта интересов;</w:t>
      </w:r>
    </w:p>
    <w:p w:rsidR="00380633" w:rsidRDefault="00380633" w:rsidP="00380633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80633" w:rsidRDefault="00380633" w:rsidP="00380633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работника органа местного самоуправления;</w:t>
      </w:r>
    </w:p>
    <w:p w:rsidR="00380633" w:rsidRDefault="00380633" w:rsidP="00380633">
      <w:pPr>
        <w:pStyle w:val="ConsPlusNormal"/>
        <w:ind w:firstLine="54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80633" w:rsidRDefault="00380633" w:rsidP="00380633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380633" w:rsidRDefault="00380633" w:rsidP="00380633">
      <w:pPr>
        <w:pStyle w:val="ConsPlusNormal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80633" w:rsidRDefault="00380633" w:rsidP="00380633">
      <w:pPr>
        <w:pStyle w:val="ConsPlusNormal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11. Муниципальные служащие и работники органа местного самоуправления обязаны соблюдать </w:t>
      </w:r>
      <w:hyperlink r:id="rId7" w:history="1">
        <w:r>
          <w:rPr>
            <w:rStyle w:val="a3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Республики Тыва и муниципального образования.</w:t>
      </w:r>
    </w:p>
    <w:p w:rsidR="00380633" w:rsidRDefault="00380633" w:rsidP="00380633">
      <w:pPr>
        <w:pStyle w:val="ConsPlusNormal"/>
        <w:ind w:firstLine="540"/>
        <w:jc w:val="both"/>
      </w:pPr>
      <w:r>
        <w:t>12. Муниципальные служащие и работники органа местного самоуправления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80633" w:rsidRDefault="00380633" w:rsidP="00380633">
      <w:pPr>
        <w:pStyle w:val="ConsPlusNormal"/>
        <w:ind w:firstLine="540"/>
        <w:jc w:val="both"/>
      </w:pPr>
      <w:r>
        <w:t>13. Муниципальные служащие и работники органа местного самоуправления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80633" w:rsidRDefault="00380633" w:rsidP="00380633">
      <w:pPr>
        <w:pStyle w:val="ConsPlusNormal"/>
        <w:ind w:firstLine="540"/>
        <w:jc w:val="both"/>
      </w:pPr>
      <w:r>
        <w:t>14. Муниципальные служащие и работники органа местного самоуправления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80633" w:rsidRDefault="00380633" w:rsidP="00380633">
      <w:pPr>
        <w:pStyle w:val="ConsPlusNormal"/>
        <w:ind w:firstLine="540"/>
        <w:jc w:val="both"/>
      </w:pPr>
      <w:r>
        <w:t>При назначении на должность и исполнении должностных обязанностей муниципальный служащий, работник органа местного самоуправления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80633" w:rsidRDefault="00380633" w:rsidP="00380633">
      <w:pPr>
        <w:pStyle w:val="ConsPlusNormal"/>
        <w:ind w:firstLine="540"/>
        <w:jc w:val="both"/>
      </w:pPr>
      <w: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80633" w:rsidRDefault="00380633" w:rsidP="00380633">
      <w:pPr>
        <w:pStyle w:val="ConsPlusNormal"/>
        <w:ind w:firstLine="540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80633" w:rsidRDefault="00380633" w:rsidP="00380633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80633" w:rsidRDefault="00380633" w:rsidP="00380633">
      <w:pPr>
        <w:pStyle w:val="ConsPlusNormal"/>
        <w:ind w:firstLine="540"/>
        <w:jc w:val="both"/>
      </w:pPr>
      <w:r>
        <w:lastRenderedPageBreak/>
        <w:t>17. Муниципальному служащему и работнику органа местного самоуправления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органа местного самоуправления и передаются работником по акту в орган местного самоуправления, в котором он работает, за исключением случаев, установленных законодательством Российской Федерации.</w:t>
      </w:r>
    </w:p>
    <w:p w:rsidR="00380633" w:rsidRDefault="00380633" w:rsidP="00380633">
      <w:pPr>
        <w:pStyle w:val="ConsPlusNormal"/>
        <w:ind w:firstLine="540"/>
        <w:jc w:val="both"/>
      </w:pPr>
      <w:r>
        <w:t>18. Муниципальный служащий, работник органа местного самоуправления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80633" w:rsidRDefault="00380633" w:rsidP="00380633">
      <w:pPr>
        <w:pStyle w:val="ConsPlusNormal"/>
        <w:ind w:firstLine="540"/>
        <w:jc w:val="both"/>
      </w:pPr>
      <w:r>
        <w:t>19. Муниципальный служащий, работник органа местного самоуправления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80633" w:rsidRDefault="00380633" w:rsidP="00380633">
      <w:pPr>
        <w:pStyle w:val="ConsPlusNormal"/>
        <w:ind w:firstLine="540"/>
        <w:jc w:val="both"/>
      </w:pPr>
      <w:r>
        <w:t>20.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80633" w:rsidRDefault="00380633" w:rsidP="00380633">
      <w:pPr>
        <w:pStyle w:val="ConsPlusNormal"/>
        <w:ind w:firstLine="540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80633" w:rsidRDefault="00380633" w:rsidP="00380633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380633" w:rsidRDefault="00380633" w:rsidP="00380633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380633" w:rsidRDefault="00380633" w:rsidP="00380633">
      <w:pPr>
        <w:pStyle w:val="ConsPlusNormal"/>
        <w:ind w:firstLine="540"/>
        <w:jc w:val="both"/>
      </w:pPr>
      <w:r>
        <w:t>в) не допускать случаев принуждения муниципальных служащих, работников органа местного самоуправления к участию в деятельности политических партий и общественных объединений.</w:t>
      </w:r>
    </w:p>
    <w:p w:rsidR="00380633" w:rsidRDefault="00380633" w:rsidP="00380633">
      <w:pPr>
        <w:pStyle w:val="ConsPlusNormal"/>
        <w:ind w:firstLine="540"/>
        <w:jc w:val="both"/>
      </w:pPr>
      <w:r>
        <w:t>22.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должен принимать меры к тому, чтобы подчиненные ему муниципальные служащие и работники,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80633" w:rsidRDefault="00380633" w:rsidP="00380633">
      <w:pPr>
        <w:pStyle w:val="ConsPlusNormal"/>
        <w:ind w:firstLine="540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несет ответственность в соответствии с законодательством Российской Федерации за действия или бездействие подчиненных ему лиц,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Рекомендательные этические правила служебного</w:t>
      </w:r>
    </w:p>
    <w:p w:rsidR="00380633" w:rsidRDefault="00380633" w:rsidP="003806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поведения муниципальных служащих, работников органа местного самоуправления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Normal"/>
        <w:ind w:firstLine="540"/>
        <w:jc w:val="both"/>
      </w:pPr>
      <w:r>
        <w:t>24. В служебном поведении муниципальному служащему, работнику органа местного самоуправления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25. В служебном поведении муниципальный служащий, работник органа местного </w:t>
      </w:r>
      <w:r>
        <w:lastRenderedPageBreak/>
        <w:t>самоуправления воздерживается от:</w:t>
      </w:r>
    </w:p>
    <w:p w:rsidR="00380633" w:rsidRDefault="00380633" w:rsidP="00380633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80633" w:rsidRDefault="00380633" w:rsidP="00380633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80633" w:rsidRDefault="00380633" w:rsidP="00380633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80633" w:rsidRDefault="00380633" w:rsidP="00380633">
      <w:pPr>
        <w:pStyle w:val="ConsPlusNormal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380633" w:rsidRDefault="00380633" w:rsidP="00380633">
      <w:pPr>
        <w:pStyle w:val="ConsPlusNormal"/>
        <w:ind w:firstLine="540"/>
        <w:jc w:val="both"/>
      </w:pPr>
      <w:r>
        <w:t>26. Муниципальные служащие, работники органа местного самоуправления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80633" w:rsidRDefault="00380633" w:rsidP="00380633">
      <w:pPr>
        <w:pStyle w:val="ConsPlusNormal"/>
        <w:ind w:firstLine="540"/>
        <w:jc w:val="both"/>
      </w:pPr>
      <w:r>
        <w:t>Муниципальные служащие, работники органа местного самоуправления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80633" w:rsidRDefault="00380633" w:rsidP="00380633">
      <w:pPr>
        <w:pStyle w:val="ConsPlusNormal"/>
        <w:ind w:firstLine="540"/>
        <w:jc w:val="both"/>
      </w:pPr>
      <w:r>
        <w:t>27. Внешний вид муниципальных служащих, работников органа местного самоуправления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отличается официальностью, сдержанностью, традиционностью, аккуратностью.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28. Имидж работника в социальных сетях не допускает размещение в информационно-телекоммуникационной сети Интернет (далее - Интернет) фото-, видеоматериалов и информации, нарушающих нормы общественной морали и нравственности и причиняющих вред репутации администрации, а именно: 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компрометирующих их материалов, в том числе фото- и видеозаписей из увеселительных и игорных заведений, на фоне дорогостоящих автомобилей и интерьера, с демонстрацией дорогостоящих ювелирных изделий и иных предметов роскоши; </w:t>
      </w:r>
    </w:p>
    <w:p w:rsidR="00380633" w:rsidRDefault="00380633" w:rsidP="00380633">
      <w:pPr>
        <w:pStyle w:val="ConsPlusNormal"/>
        <w:ind w:firstLine="540"/>
        <w:jc w:val="both"/>
      </w:pPr>
      <w:r>
        <w:t>фотоснимков и видео об антиобщественном поведении, в том числе нахождения в общественных местах в состоянии опьянения, оскорбляющем человеческое достоинство и общественную нравственность, эротического и порнографического содержания, с изображением жестов, оскорбляющих нравственность, а также на фоне оружия или с ним.</w:t>
      </w:r>
    </w:p>
    <w:p w:rsidR="00380633" w:rsidRDefault="00380633" w:rsidP="00380633">
      <w:pPr>
        <w:pStyle w:val="ConsPlusNormal"/>
        <w:ind w:firstLine="540"/>
        <w:jc w:val="both"/>
      </w:pPr>
      <w:r>
        <w:t xml:space="preserve">На аккаунтах работников администрации в социальных сетях в Интернете недопустимы нецензурная брань и ненормативная лексика, неуважительное отношение к государственным символам, пропаганда межнациональной и религиозной розни, неэтичные высказывания в адрес должностных лиц государства и других служащих, а также высказывания, не соответствующие основным направлениям политики государства. </w:t>
      </w:r>
    </w:p>
    <w:p w:rsidR="00380633" w:rsidRDefault="00380633" w:rsidP="00380633">
      <w:pPr>
        <w:pStyle w:val="ConsPlusNormal"/>
        <w:ind w:firstLine="540"/>
        <w:jc w:val="both"/>
      </w:pPr>
    </w:p>
    <w:p w:rsidR="00380633" w:rsidRDefault="00380633" w:rsidP="003806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Ответственность за нарушение положений Кодекса</w:t>
      </w:r>
    </w:p>
    <w:p w:rsidR="00380633" w:rsidRDefault="00380633" w:rsidP="00380633">
      <w:pPr>
        <w:pStyle w:val="ConsPlusNormal"/>
        <w:jc w:val="both"/>
      </w:pPr>
    </w:p>
    <w:p w:rsidR="00380633" w:rsidRDefault="00380633" w:rsidP="00380633">
      <w:pPr>
        <w:pStyle w:val="ConsPlusNormal"/>
        <w:ind w:firstLine="540"/>
        <w:jc w:val="both"/>
      </w:pPr>
      <w:r>
        <w:t>29. Нарушение муниципальными служащими, работниками органа местного самоуправления положений Кодекса подлежит моральному осуждению на заседании комиссии по соблюдению требований к служебному поведению муниципальных служащих и работников, не относящихся к муниципальной службе,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80633" w:rsidRDefault="00380633" w:rsidP="00380633">
      <w:pPr>
        <w:pStyle w:val="ConsPlusNormal"/>
        <w:ind w:firstLine="540"/>
        <w:jc w:val="both"/>
      </w:pPr>
      <w:r>
        <w:t>Соблюдение муниципальными служащими, работниками органа местного самоуправления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80633" w:rsidRDefault="00380633" w:rsidP="00380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633" w:rsidRDefault="00380633" w:rsidP="003806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380633" w:rsidRDefault="00380633" w:rsidP="003806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проекту постановления «О </w:t>
      </w:r>
      <w:hyperlink r:id="rId8" w:anchor="P33" w:history="1">
        <w:r>
          <w:rPr>
            <w:rStyle w:val="a3"/>
            <w:rFonts w:eastAsia="Times New Roman"/>
            <w:bCs/>
            <w:sz w:val="24"/>
            <w:szCs w:val="24"/>
          </w:rPr>
          <w:t>Кодекс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этики и поведения муниципальных служащих и работников, замещающих должности, не являющиеся должностями муниципальной службы,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села Сукпак Кызылского кожууна Республики Тыва</w:t>
      </w:r>
    </w:p>
    <w:p w:rsidR="00380633" w:rsidRDefault="00380633" w:rsidP="00380633">
      <w:pPr>
        <w:spacing w:line="25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Основание разработки: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13.3 Федерального закона от 25.12.2008 № 273-ФЗ «О противодействии коррупции» организации обязаны разрабатывать и принимать меры по предупреждению коррупции. </w:t>
      </w: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Меры по предупреждению коррупции, принимаемые в организации, могут включать в том числе принятие кодекса этики и служебного поведения работников организации.</w:t>
      </w: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 декабря 2010 г. (протокол № 21)), согласно пункту 2 которого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служащих.</w:t>
      </w: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Оценка регулирующего воздействия:</w:t>
      </w:r>
    </w:p>
    <w:p w:rsidR="00380633" w:rsidRDefault="00380633" w:rsidP="0038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необходимость проведения процедуры оценки регулирующего воздействия (ОРВ) на проект; отсутствуют риски нарушения антимонопольного законодательства.</w:t>
      </w:r>
    </w:p>
    <w:p w:rsidR="00380633" w:rsidRDefault="00380633" w:rsidP="00380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Финансовое обоснование:</w:t>
      </w:r>
    </w:p>
    <w:p w:rsidR="00380633" w:rsidRDefault="00380633" w:rsidP="0038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влечет выделения финансовых средств из местного бюджета муниципального образования</w:t>
      </w:r>
    </w:p>
    <w:p w:rsidR="00380633" w:rsidRDefault="00380633" w:rsidP="00380633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нормативных правовых актов, подлежащих изменению в случае принятия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не имеется</w:t>
      </w:r>
    </w:p>
    <w:p w:rsidR="00380633" w:rsidRDefault="00380633" w:rsidP="0038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633" w:rsidRDefault="00380633" w:rsidP="003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633" w:rsidRDefault="00380633" w:rsidP="003806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633" w:rsidRDefault="00380633" w:rsidP="0038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3" w:rsidRDefault="00380633" w:rsidP="0038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3" w:rsidRDefault="00380633" w:rsidP="0038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3" w:rsidRDefault="00380633" w:rsidP="0038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3" w:rsidRDefault="00380633" w:rsidP="0038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3" w:rsidRDefault="00380633" w:rsidP="003806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633" w:rsidRDefault="00380633" w:rsidP="0038063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1A33" w:rsidRDefault="00691A33">
      <w:bookmarkStart w:id="1" w:name="_GoBack"/>
      <w:bookmarkEnd w:id="1"/>
    </w:p>
    <w:sectPr w:rsidR="0069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34"/>
    <w:rsid w:val="00380633"/>
    <w:rsid w:val="00691A33"/>
    <w:rsid w:val="00B2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77DA-A54C-4FE5-9879-9263933E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633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380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80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AD1FEBDD95C6333928CA877C7073EA39096C377887E778DB9200BD8C1FC6DEA7D672B761A7C5B603198gCr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AD1FEBDD95C6333928CA877C7073EA29192C17CDC2975DCEC2E0ED091A67DFC346823681B7D40623ACE90F4C0882D482CA4D154577F5Dg9r0K" TargetMode="External"/><Relationship Id="rId5" Type="http://schemas.openxmlformats.org/officeDocument/2006/relationships/hyperlink" Target="consultantplus://offline/ref=C39AD1FEBDD95C6333928CA877C7073EA59A99C574D62975DCEC2E0ED091A67DFC34682760102914266497C3B98B842E5F30A5D2g4r8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9AD1FEBDD95C6333928CA877C7073EA39096C377887E778DB9200BD8C1FC6DEA7D672B761A7C5B603198gCr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2024-02-09T05:04:00Z</dcterms:created>
  <dcterms:modified xsi:type="dcterms:W3CDTF">2024-02-09T05:04:00Z</dcterms:modified>
</cp:coreProperties>
</file>